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การขออนุญาตก่อสร้างอาคารตามมาตรา 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การขออนุญาตก่อสร้างอาคารตามมาตรา 21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การขออนุญาตก่อสร้างอาคารตามมาตรา 21 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ที่ทำการองค์การบริหารส่วนตำบลควนหนองคว้า อำเภอจุฬาภรณ์ จังหวัดนครศรีธรรมราช/ติดต่อด้วยตนเอง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ยื่นคำขออนุญาตก่อสร้างอาคาร พร้อมเอกสาร ณ ส่วนโยธา องค์การบริิหารส่วนตำบลควนหนองคว้า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ถึง 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นายช่างโยธา ตรวจสอบพิจารณาเอกสารประกอบการขออนุญาต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องค์การบริหารส่วนตำบลควหนองคว้า อำเภอจุฬาภรณ์ จังหวัดนครศรีธรรมราช)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ช่างโยธา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(ส่วนโยธา องค์การบริหารส่วนตำบลควนหนองคว้า อำเภอจุฬาภรณ์ จังหวัดนครศรีธรรมราช)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1.หัวหน้าส่วนโยธา ตรวจสอบรายละเอียดแบบแปลนพร้อมอนุมัติ</w:t>
              <w:br/>
              <w:t xml:space="preserve">2.ปลัด อบต. ตรวจสอบแบบแปลนพร้อมอนุมัติ</w:t>
              <w:br/>
              <w:t xml:space="preserve">3.นายก อบต.ตรวจสอบแบบแปลนและพิจารณาออกใบอนุญาต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(องค์การบริหารส่วนตำบลควนหนองคว้า)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10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แบบคำขออนุญาตก่อสร้างอาคาร  (แบบ ข. 1)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หรือเว็ปไซด์ www.khuannongkhwa.go.th 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