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การขอเปลี่ยนผู้ควบคุมงาน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การขอเปลี่ยนผู้ควบคุมงาน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พระราชบัญญัติควบคุมอาคาร พ.ศ.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พระราชบัญญัติควบคุมอาคาร พ.ศ.2522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การขอเปลี่ยนผู้ควบคุมงาน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ที่ทำการองค์การบริหารส่วนตำบลควนหนองคว้า/ติดต่อด้วยตนเอง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กรณีผูไดรับใบอนุญาตจะบอกเลิกตัวผูควบคุมงานที่ไดแจงชื่อไว หรือผูควบคุมงานจะบอกเลิกการเปน ผูควบคุมงาน ใหมีหนังสือแจงใหเจาพนักงานทองถิ่นทราบ ในกรณีที่มีการบอกเลิกผู้ควบคุมงานผูไดรับใบอนุญาตตองระงับการดําเนินการตามที่ไดรับอนุญาตไวกอนจนกวาจะไดมีหนังสือแจงชื่อและสงหนังสือแสดงความยินยอมของผูควบคุมงานคนใหมใหแกเจาพนักงานทองถิ่นแล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ยื่นขอเปลี่ยนผู้ควบคุมงาน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ถึง 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(ส่วนโยธา องค์การบริหารส่วนตำบลควนหนองคว้า)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นายช่างโยธาตรวจพิจารณาเอกสารประกอบการขอเปลี่ยนผู้ควบคุมงาน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(ส่วนโยธา องค์การบริหารส่วนตำบลควนหนองคว้า)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1.หัวหน้าส่วนโยธา เสนอความเห็นผ่านปลัด อบต.</w:t>
              <w:br/>
              <w:t xml:space="preserve">2.ปลัด อบต.พิจารณาให้ความเห็นชอบ</w:t>
              <w:br/>
              <w:t xml:space="preserve">3.นายก อบต.พิจารณาอนุมัติโดยตรวจสอบการดำเนินการตามใบอนุญาตว่าถึงขั้นตอนใดและแจ้งให้ผู้ขอเปลี่ยนผู้ควบคุมงานทราบ (น.1)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(องค์การบริหารส่วนตำบลควนหนองคว้า)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1 วันทำการ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(กรณีบุคคลธรรมดา)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(กรณีนิติบุคคล)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(แบบ น. 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หนังสือแสดงความยินยอมของผู้ควบคุมงานคนใหม่ ตามมาตรา 30            วรรคสอง (แบบ น. 8)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สำเนาหนังสือแจ้งการบอกเลิกผู้ควบคุมงาน (แบบ น. 7)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(ศูนย์ดำรงธรรมจังหวัดประจำจังหวัด ทุกจังหวัด)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(หมายเลขโทรศัพท์/โทรสาร 075-355819 Email abtkwa@gmail.com หรือทางเว็ปไซด์ www.khuannongkhwa.go.th 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สำนักงานปลัดสำนักนายกรัฐมนตรี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