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การขออนุญาตรื้อถอนอาคารตามมาตรา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22</w:t>
      </w:r>
    </w:p>
    <w:p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องค์การบริหารส่วนตำบลควนหนองคว้าอำเภอจุฬาภรณ์จังหวัดนครศรีธรรมราช</w:t>
      </w:r>
    </w:p>
    <w:p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:rsidR="003F4A0D" w:rsidRPr="000C2AAC" w:rsidRDefault="007E7A76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การขออนุญาตรื้อถอนอาคารตามมาตรา </w:t>
      </w:r>
      <w:r w:rsidR="00C81DB8" w:rsidRPr="000C2AAC">
        <w:rPr>
          <w:rFonts w:asciiTheme="minorBidi" w:hAnsiTheme="minorBidi"/>
          <w:noProof/>
          <w:sz w:val="32"/>
          <w:szCs w:val="32"/>
        </w:rPr>
        <w:t>22</w:t>
      </w:r>
    </w:p>
    <w:p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องค์การบริหารส่วนตำบลควนหนองคว้าอำเภอจุฬาภรณ์จังหวัดนครศรีธรรมราช</w:t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พระราชบัญญัติควบคุมอาคารพ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2522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พระราชบัญญัติควบคุมอาคารพ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. 2522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ฏกระทรวงข้อบัญญัติท้องถิ่นและประกาศกระทรวงมหาดไทยที่ออกโดยอาศัยอำนาจตามพระราชบัญญัติควบคุมอาคาร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 2522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45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การขออนุญาตรื้อถอนอาคารตามมาตรา 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22 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องค์การบริหารส่วนตำบลควนหนองคว้า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0C2AAC" w:rsidTr="009B7715">
        <w:tc>
          <w:tcPr>
            <w:tcW w:w="675" w:type="dxa"/>
          </w:tcPr>
          <w:p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ที่ทำการองค์การบริหารส่วนตำบลควนหนองคว้า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lang w:bidi="th-TH"/>
        </w:rPr>
      </w:pPr>
    </w:p>
    <w:p w:rsidR="009524A4" w:rsidRDefault="009524A4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lang w:bidi="th-TH"/>
        </w:rPr>
      </w:pPr>
    </w:p>
    <w:p w:rsidR="009524A4" w:rsidRDefault="009524A4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หลักเกณฑ์ วิธีการ เงื่อนไข(ถ้ามี) ในการยื่นคำขอ และในการพิจารณาอนุญาต</w:t>
      </w:r>
    </w:p>
    <w:p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 xml:space="preserve">ใดจะรื้อถอนอาคารที่มีส่วนสูงเกิน </w:t>
      </w:r>
      <w:r w:rsidRPr="000C2AAC">
        <w:rPr>
          <w:rFonts w:asciiTheme="minorBidi" w:hAnsiTheme="minorBidi"/>
          <w:noProof/>
          <w:sz w:val="32"/>
          <w:szCs w:val="32"/>
        </w:rPr>
        <w:t>15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เมตรซึ่งอยู่ห่างจากอาคารอื่นหรือที่สาธารณะน้อยกว่าความสูงของอาคารและอาคารที่อยู่ห่างจากอาคารอื่นหรือที่สาธารณะน้อยกว่า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๒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เมตรต้องได้รับใบ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อนุญาตจากเจ้าพนักงานท้องถิ่นซึ่งเจ้าพนักงานท้องถิ่นต้องตรวจพิจารณาและออกใบอนุญาตหรือมีหนังสือแจ้งคำสั่งไม่อนุญาตพร้อมด้วยเหตุผลให้ผู้ขอรับใบอนุญาตทราบภายใน </w:t>
      </w:r>
      <w:r w:rsidRPr="000C2AAC">
        <w:rPr>
          <w:rFonts w:asciiTheme="minorBidi" w:hAnsiTheme="minorBidi"/>
          <w:noProof/>
          <w:sz w:val="32"/>
          <w:szCs w:val="32"/>
        </w:rPr>
        <w:t>45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นับแต่วันที่ได้รับคำขอในกรณีมีเหตุจำเป็นที่เจ้าพนักงานท้องถิ่นไม่อาจออกใบอนุญาตหรือยังไม่อาจมีคำสั่งไม่อนุญาตได้ภายในกำหนดเวลาให้ขยายเวลาออกไปได้อีกไม่เกิน </w:t>
      </w:r>
      <w:r w:rsidRPr="000C2AAC">
        <w:rPr>
          <w:rFonts w:asciiTheme="minorBidi" w:hAnsiTheme="minorBidi"/>
          <w:noProof/>
          <w:sz w:val="32"/>
          <w:szCs w:val="32"/>
        </w:rPr>
        <w:t>2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คราวคราวละไม่เกิน </w:t>
      </w:r>
      <w:r w:rsidRPr="000C2AAC">
        <w:rPr>
          <w:rFonts w:asciiTheme="minorBidi" w:hAnsiTheme="minorBidi"/>
          <w:noProof/>
          <w:sz w:val="32"/>
          <w:szCs w:val="32"/>
        </w:rPr>
        <w:t>45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แต่ต้องมีหนังสือแจ้งการขยายเวลาและเหตุจำเป็นแต่ละคราวให้ผู้ขอรับใบอนุญาตทราบก่อนสิ้นกำหนดเวลาหรือตามที่ได้ขยายเวลาไว้นั้นแล้วแต่กรณี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:rsidTr="00313D38">
        <w:trPr>
          <w:tblHeader/>
        </w:trPr>
        <w:tc>
          <w:tcPr>
            <w:tcW w:w="675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ยื่นขออนุญาตรื้อถอนอาคารพร้อมเอกสาร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ถึง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องค์การบริหารส่วนตำบลควนหนองคว้าอำเภอจุฬาภรณ์จังหวัดนครศรีธรรมราช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ส่วนโยธาองค์การบริหารส่วนตำบลควนหนองคว้า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เจ้าพนักงานท้องถิ่นตรวจพิจารณาเอกสารประกอบการขออนุญาต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ส่วนโยธาองค์การบริหารส่วนตำบลควนหนองคว้า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เช่นประกาศกระทรวงคมนาคมเรื่องเขต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ปลอดภัยในการเดินอากาศเขตปลอดภัยทางทหารฯและพรบ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จัดสรรที่ดินฯ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3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ถึง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องค์การบริหารส่วนตำบลควนหนองคว้าอำเภอจุฬาภรณ์จังหวัดนครศรีธรรมราช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ส่วนโยธาองค์การบริหารส่วนตำบลควนหนองคว้า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เจ้าพนักงานท้องถิ่นตรวจพิจารณาแบบแปลนและพิจารณาออกใบอนุญาต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.1)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และแจ้งให้ผู้ขอมารับใบอนุญาตรื้อถอนอาคาร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.1)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องค์การบริหารส่วนตำบลควนหนองคว้าอำเภอจุฬาภรณ์จังหวัดนครศรีธรรมราช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องค์การบริหารส่วนตำบลควนหนองคว้า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</w:tbl>
    <w:p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22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ผ่านการดำเนินการลดขั้นตอนและระยะเวลาปฏิบัติราชการมาแล้ว </w:t>
      </w:r>
      <w:r w:rsidRPr="000C2AAC">
        <w:rPr>
          <w:rFonts w:asciiTheme="minorBidi" w:hAnsiTheme="minorBidi"/>
          <w:noProof/>
          <w:sz w:val="32"/>
          <w:szCs w:val="32"/>
        </w:rPr>
        <w:t xml:space="preserve">23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กรณีบุคคลธรรมดา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:rsidTr="004E651F">
        <w:trPr>
          <w:tblHeader/>
        </w:trPr>
        <w:tc>
          <w:tcPr>
            <w:tcW w:w="675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แบบคำขอ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อนุญาตรื้อถอนอาคาร 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แบบข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 1)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ของผู้ขออนุญาต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ผู้ประกอบวิชาชีพวิศวกรรมควบคุมของผู้ออกแบบขั้นตอนวิธีการและสิ่งป้องกันวัสดุร่วงหล่นในการรื้อถอนอาคาร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กรณีที่เป็นอาคารมีลักษณะขนาดอยู่ในประเภทเป็นวิชาชีพวิศวกรรมควบคุม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โฉนดที่ดินน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.3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หรือส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นาดเท่าต้นฉบับทุกหน้าพร้อมเจ้าของที่ดินลงนามรับรองสำเนาทุกหน้ากรณีผู้ขออนุญาตไม่ใช่เจ้าของที่ดินต้องมีหนังสือยินยอ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ของเจ้าของที่ดินให้รื้อถอนอาคารในที่ดิน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อนุญาตให้ใช้ที่ดินและประกอบกิจการในนิคมอุตสาหกรรมหรือใบอนุญาตฯฉบับต่ออายุหรือใบอนุญาตให้ใช้ที่ดินและประกอบกิจการ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ส่วนขยาย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พร้อมเงื่อนไขและแผนผังที่ดินแนบท้าย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กรณีอาคารอยู่ในนิคมอุตสาหกรรม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กรณีที่มีการมอบอำนาจต้องมีหนังสือมอบอำนาจติดอากรแสตมป์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30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บาทพร้อมสำเนาบัตรประจำตัวประชาชนสำเนาทะเบียนบ้านหรือหนังสือเดินทาง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ของผู้มอบและผู้รับมอบอำนาจ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บัตรประจำตัวประชาชนและสำเนาทะเบียนบ้านของผู้มีอำนาจลงนามแทนนิติบุคคลผู้รับมอบอำนาจเจ้าของที่ด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กรณีเจ้าของที่ดินเป็นนิติบุคคล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กรณีที่มีการมอบอำนาจต้องมีหนังสือมอบอำนาจติดอากรแสตมป์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30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าทพร้อมสำเนาบัตรประจำตัวประชาชนสำเนาทะเบียนบ้านหรือหนังสือเดินทางของผู้มอบและผู้รับมอบอำนาจบัตรประชาชนและสำเนาทะเบียนของผู้มีอำนาจลงนา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แทนนิติบุคคลผู้รับมอบอำนาจเจ้าของอาคาร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กรณีเจ้าของอาคารเป็นนิติบุคคล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หนังสือรับรองของสถาปนิกผู้ออกแบบพร้อมสำเนาใบอนุญาตเป็นผู้ประกอบวิชาชีพสถาปัตยกรรมควบคุม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กรณีที่เป็นอาคารมีลักษณะขนาดอยู่ในประเภทวิชาชีพสถาปัตยกรรมควบคุม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หนังสือรับรองของวิศวกรผู้ออกแบบพร้อมสำเนาใบอนุญาตเป็นผู้ประกอบวิชาชีพวิศวกรรมควบคุม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ขนาดอยู่ในประเภทวิชาชีพวิศวกรรมควบคุม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10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ผนผังบริเวณแบบแปลนรายการประกอบแบบแปลนที่มีลายมือชื่อพร้อมกับเขียนชื่อตัวบรรจงและคุณวุฒิที่อยู่ของสถาปนิกและวิศวกรผู้ออกแบบตามกฎกระทรวงฉบับที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10 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.2528)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780"/>
      </w:tblGrid>
      <w:tr w:rsidR="00A13B6C" w:rsidRPr="000C2AAC" w:rsidTr="00090552">
        <w:tc>
          <w:tcPr>
            <w:tcW w:w="534" w:type="dxa"/>
          </w:tcPr>
          <w:p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เป็นไปตามหลักเกณฑ์ของกฎกระทรวงฉบับที่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. 2528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ออกตามความในพระราชบัญญัติควบคุมอาคารพ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 2522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br/>
            </w:r>
          </w:p>
          <w:p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กรุงเทพมหานครร้องเรียนผ่านกรมโยธาธิการและผังเมือง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ทางอินเทอร์เน็ต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(http://www.dpt.go.th)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ทางโทรศัพท์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พระราม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 9 : 02-201-8000 ,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6 : 02-299-4000)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3.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ทางไปรษณีย์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(224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9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แขวงห้วยขวางเขตห้วยขวางกรุงเทพฯ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10320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และ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218/1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6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แขวงสามเสนในเขตพญาไทกรุงเทพฯ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10400)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4.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ศูนย์ดำรงธรรมกรมโยธาธิการและผังเมือง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02-299-4311-12)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5.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ร้องเรียนด้วยตนเอง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6.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ตู้รับฟังความคิดเห็น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ตั้งอยู่ณศูนย์บริการข้อมูลข่าวสารของราชการถนนพระรามที่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6)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>)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จังหวัดอื่นๆร้องเรียนต่อผู้ว่าราชการจังหวัด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ผ่านศูนย์ดำรงธรรมประจำจังหวัดทุกจังหวัด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องค์การบริหารส่วนตำบลควนหนองคว้า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หมายเลขโทรศัพท์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075-355819 Email abtkwa@gmail.com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หรือเว็ปไซด์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www.khuannongkhwa.go.th )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173"/>
      </w:tblGrid>
      <w:tr w:rsidR="00F064C0" w:rsidRPr="000C2AAC" w:rsidTr="00E00F3F">
        <w:trPr>
          <w:trHeight w:val="567"/>
        </w:trPr>
        <w:tc>
          <w:tcPr>
            <w:tcW w:w="10173" w:type="dxa"/>
            <w:vAlign w:val="center"/>
          </w:tcPr>
          <w:p w:rsidR="00F064C0" w:rsidRPr="000C2AAC" w:rsidRDefault="009524A4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ตามเอกสารแนบท้าย</w:t>
            </w:r>
          </w:p>
        </w:tc>
      </w:tr>
    </w:tbl>
    <w:p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0BB3" w:rsidRDefault="00A50BB3" w:rsidP="00C81DB8">
      <w:pPr>
        <w:spacing w:after="0" w:line="240" w:lineRule="auto"/>
      </w:pPr>
      <w:r>
        <w:separator/>
      </w:r>
    </w:p>
  </w:endnote>
  <w:endnote w:type="continuationSeparator" w:id="1">
    <w:p w:rsidR="00A50BB3" w:rsidRDefault="00A50BB3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0BB3" w:rsidRDefault="00A50BB3" w:rsidP="00C81DB8">
      <w:pPr>
        <w:spacing w:after="0" w:line="240" w:lineRule="auto"/>
      </w:pPr>
      <w:r>
        <w:separator/>
      </w:r>
    </w:p>
  </w:footnote>
  <w:footnote w:type="continuationSeparator" w:id="1">
    <w:p w:rsidR="00A50BB3" w:rsidRDefault="00A50BB3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7E7A76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CF5B14">
          <w:rPr>
            <w:noProof/>
          </w:rPr>
          <w:t>9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CF5B14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7E7A76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524A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50BB3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CF5B14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651</TotalTime>
  <Pages>9</Pages>
  <Words>1049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sKzXP</cp:lastModifiedBy>
  <cp:revision>84</cp:revision>
  <cp:lastPrinted>2015-07-24T05:58:00Z</cp:lastPrinted>
  <dcterms:created xsi:type="dcterms:W3CDTF">2015-04-23T03:41:00Z</dcterms:created>
  <dcterms:modified xsi:type="dcterms:W3CDTF">2015-07-24T05:59:00Z</dcterms:modified>
</cp:coreProperties>
</file>